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8B" w:rsidRPr="003828E8" w:rsidRDefault="008D2B8B" w:rsidP="008D2B8B">
      <w:pPr>
        <w:pStyle w:val="Nzevspolenosti"/>
        <w:framePr w:w="0" w:hRule="auto" w:hSpace="0" w:vSpace="0" w:wrap="auto" w:vAnchor="margin" w:hAnchor="text" w:yAlign="inline"/>
        <w:rPr>
          <w:rFonts w:ascii="Arial" w:hAnsi="Arial"/>
          <w:b/>
          <w:i/>
          <w:spacing w:val="0"/>
          <w:sz w:val="24"/>
          <w:szCs w:val="24"/>
        </w:rPr>
      </w:pPr>
      <w:r w:rsidRPr="003828E8">
        <w:rPr>
          <w:rFonts w:ascii="Arial" w:hAnsi="Arial"/>
          <w:b/>
          <w:i/>
          <w:noProof/>
          <w:spacing w:val="0"/>
          <w:sz w:val="24"/>
          <w:szCs w:val="24"/>
          <w:lang w:eastAsia="cs-CZ"/>
        </w:rPr>
        <w:drawing>
          <wp:anchor distT="0" distB="0" distL="114300" distR="114300" simplePos="0" relativeHeight="251658240" behindDoc="1" locked="1" layoutInCell="0" allowOverlap="1">
            <wp:simplePos x="0" y="0"/>
            <wp:positionH relativeFrom="column">
              <wp:posOffset>-240665</wp:posOffset>
            </wp:positionH>
            <wp:positionV relativeFrom="page">
              <wp:posOffset>745490</wp:posOffset>
            </wp:positionV>
            <wp:extent cx="695325" cy="797560"/>
            <wp:effectExtent l="19050" t="0" r="9525" b="0"/>
            <wp:wrapNone/>
            <wp:docPr id="2" name="obráze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a:srcRect/>
                    <a:stretch>
                      <a:fillRect/>
                    </a:stretch>
                  </pic:blipFill>
                  <pic:spPr bwMode="auto">
                    <a:xfrm>
                      <a:off x="0" y="0"/>
                      <a:ext cx="695325" cy="797560"/>
                    </a:xfrm>
                    <a:prstGeom prst="rect">
                      <a:avLst/>
                    </a:prstGeom>
                    <a:noFill/>
                    <a:ln w="9525">
                      <a:noFill/>
                      <a:miter lim="800000"/>
                      <a:headEnd/>
                      <a:tailEnd/>
                    </a:ln>
                  </pic:spPr>
                </pic:pic>
              </a:graphicData>
            </a:graphic>
          </wp:anchor>
        </w:drawing>
      </w:r>
      <w:r w:rsidRPr="003828E8">
        <w:rPr>
          <w:rFonts w:ascii="Arial" w:hAnsi="Arial"/>
          <w:b/>
          <w:i/>
          <w:spacing w:val="0"/>
          <w:sz w:val="24"/>
          <w:szCs w:val="24"/>
        </w:rPr>
        <w:t xml:space="preserve">          </w:t>
      </w:r>
      <w:r w:rsidR="003828E8">
        <w:rPr>
          <w:rFonts w:ascii="Arial" w:hAnsi="Arial"/>
          <w:b/>
          <w:i/>
          <w:spacing w:val="0"/>
          <w:sz w:val="24"/>
          <w:szCs w:val="24"/>
        </w:rPr>
        <w:t xml:space="preserve">    </w:t>
      </w:r>
      <w:r w:rsidRPr="003828E8">
        <w:rPr>
          <w:rFonts w:ascii="Arial" w:hAnsi="Arial"/>
          <w:b/>
          <w:i/>
          <w:spacing w:val="0"/>
          <w:sz w:val="24"/>
          <w:szCs w:val="24"/>
        </w:rPr>
        <w:t>Obecní úřad Dolní Lomná</w:t>
      </w:r>
    </w:p>
    <w:p w:rsidR="008D2B8B" w:rsidRPr="003828E8" w:rsidRDefault="008D2B8B" w:rsidP="008D2B8B">
      <w:pPr>
        <w:pStyle w:val="Nzevspolenosti"/>
        <w:framePr w:w="0" w:hRule="auto" w:hSpace="0" w:vSpace="0" w:wrap="auto" w:vAnchor="margin" w:hAnchor="text" w:yAlign="inline"/>
        <w:rPr>
          <w:rFonts w:ascii="Arial" w:hAnsi="Arial"/>
          <w:b/>
          <w:i/>
          <w:color w:val="808080"/>
          <w:spacing w:val="0"/>
          <w:sz w:val="24"/>
          <w:szCs w:val="24"/>
        </w:rPr>
      </w:pPr>
      <w:r w:rsidRPr="003828E8">
        <w:rPr>
          <w:rFonts w:ascii="Arial" w:hAnsi="Arial"/>
          <w:b/>
          <w:i/>
          <w:color w:val="808080"/>
          <w:spacing w:val="0"/>
          <w:sz w:val="24"/>
          <w:szCs w:val="24"/>
        </w:rPr>
        <w:t xml:space="preserve">            </w:t>
      </w:r>
      <w:r w:rsidR="003828E8">
        <w:rPr>
          <w:rFonts w:ascii="Arial" w:hAnsi="Arial"/>
          <w:b/>
          <w:i/>
          <w:color w:val="808080"/>
          <w:spacing w:val="0"/>
          <w:sz w:val="24"/>
          <w:szCs w:val="24"/>
        </w:rPr>
        <w:t xml:space="preserve"> </w:t>
      </w:r>
      <w:r w:rsidRPr="003828E8">
        <w:rPr>
          <w:rFonts w:ascii="Arial" w:hAnsi="Arial"/>
          <w:b/>
          <w:i/>
          <w:color w:val="808080"/>
          <w:spacing w:val="0"/>
          <w:sz w:val="24"/>
          <w:szCs w:val="24"/>
        </w:rPr>
        <w:t xml:space="preserve"> Dolní Lomná </w:t>
      </w:r>
      <w:proofErr w:type="spellStart"/>
      <w:r w:rsidRPr="003828E8">
        <w:rPr>
          <w:rFonts w:ascii="Arial" w:hAnsi="Arial"/>
          <w:b/>
          <w:i/>
          <w:color w:val="808080"/>
          <w:spacing w:val="0"/>
          <w:sz w:val="24"/>
          <w:szCs w:val="24"/>
        </w:rPr>
        <w:t>čp</w:t>
      </w:r>
      <w:proofErr w:type="spellEnd"/>
      <w:r w:rsidRPr="003828E8">
        <w:rPr>
          <w:rFonts w:ascii="Arial" w:hAnsi="Arial"/>
          <w:b/>
          <w:i/>
          <w:color w:val="808080"/>
          <w:spacing w:val="0"/>
          <w:sz w:val="24"/>
          <w:szCs w:val="24"/>
        </w:rPr>
        <w:t>. 164</w:t>
      </w:r>
    </w:p>
    <w:p w:rsidR="008D2B8B" w:rsidRPr="003828E8" w:rsidRDefault="008D2B8B" w:rsidP="008D2B8B">
      <w:pPr>
        <w:pStyle w:val="Nzevspolenosti"/>
        <w:framePr w:w="0" w:hRule="auto" w:hSpace="0" w:vSpace="0" w:wrap="auto" w:vAnchor="margin" w:hAnchor="text" w:yAlign="inline"/>
        <w:rPr>
          <w:rFonts w:ascii="Arial" w:hAnsi="Arial"/>
          <w:b/>
          <w:i/>
          <w:color w:val="808080"/>
          <w:spacing w:val="0"/>
          <w:sz w:val="24"/>
          <w:szCs w:val="24"/>
        </w:rPr>
      </w:pPr>
      <w:r w:rsidRPr="003828E8">
        <w:rPr>
          <w:rFonts w:ascii="Arial" w:hAnsi="Arial"/>
          <w:b/>
          <w:i/>
          <w:color w:val="808080"/>
          <w:spacing w:val="0"/>
          <w:sz w:val="24"/>
          <w:szCs w:val="24"/>
        </w:rPr>
        <w:t xml:space="preserve">            </w:t>
      </w:r>
      <w:r w:rsidR="003828E8">
        <w:rPr>
          <w:rFonts w:ascii="Arial" w:hAnsi="Arial"/>
          <w:b/>
          <w:i/>
          <w:color w:val="808080"/>
          <w:spacing w:val="0"/>
          <w:sz w:val="24"/>
          <w:szCs w:val="24"/>
        </w:rPr>
        <w:t xml:space="preserve"> </w:t>
      </w:r>
      <w:r w:rsidRPr="003828E8">
        <w:rPr>
          <w:rFonts w:ascii="Arial" w:hAnsi="Arial"/>
          <w:b/>
          <w:i/>
          <w:color w:val="808080"/>
          <w:spacing w:val="0"/>
          <w:sz w:val="24"/>
          <w:szCs w:val="24"/>
        </w:rPr>
        <w:t xml:space="preserve"> 739 91 Dolní Lomná</w:t>
      </w:r>
    </w:p>
    <w:p w:rsidR="00FA22D3" w:rsidRDefault="00FA22D3" w:rsidP="00FA22D3">
      <w:pPr>
        <w:jc w:val="center"/>
        <w:rPr>
          <w:rFonts w:ascii="Arial" w:hAnsi="Arial" w:cs="Arial"/>
          <w:sz w:val="36"/>
          <w:szCs w:val="36"/>
        </w:rPr>
      </w:pPr>
    </w:p>
    <w:p w:rsidR="00FA22D3" w:rsidRDefault="00FA22D3" w:rsidP="00FA22D3">
      <w:pPr>
        <w:jc w:val="center"/>
        <w:rPr>
          <w:rFonts w:ascii="Arial" w:hAnsi="Arial" w:cs="Arial"/>
          <w:sz w:val="36"/>
          <w:szCs w:val="36"/>
        </w:rPr>
      </w:pPr>
    </w:p>
    <w:p w:rsidR="00BB5561" w:rsidRDefault="00BB5561" w:rsidP="00BB5561">
      <w:pPr>
        <w:rPr>
          <w:rFonts w:ascii="Arial" w:hAnsi="Arial"/>
          <w:b/>
          <w:sz w:val="16"/>
        </w:rPr>
      </w:pPr>
    </w:p>
    <w:p w:rsidR="00BB5561" w:rsidRDefault="00BB5561" w:rsidP="00BB5561">
      <w:pPr>
        <w:rPr>
          <w:rFonts w:ascii="Arial" w:hAnsi="Arial"/>
          <w:b/>
          <w:sz w:val="16"/>
        </w:rPr>
      </w:pPr>
      <w:r>
        <w:rPr>
          <w:rFonts w:ascii="Arial" w:hAnsi="Arial"/>
          <w:b/>
          <w:sz w:val="16"/>
        </w:rPr>
        <w:t>Váš dopis značky/ze dne</w:t>
      </w:r>
      <w:r>
        <w:rPr>
          <w:rFonts w:ascii="Arial" w:hAnsi="Arial"/>
          <w:b/>
          <w:sz w:val="16"/>
        </w:rPr>
        <w:tab/>
      </w:r>
      <w:r>
        <w:rPr>
          <w:rFonts w:ascii="Arial" w:hAnsi="Arial"/>
          <w:b/>
          <w:sz w:val="16"/>
        </w:rPr>
        <w:tab/>
        <w:t>Náš dopis značky/ze dne</w:t>
      </w:r>
      <w:r>
        <w:rPr>
          <w:rFonts w:ascii="Arial" w:hAnsi="Arial"/>
          <w:b/>
          <w:sz w:val="16"/>
        </w:rPr>
        <w:tab/>
      </w:r>
      <w:r>
        <w:rPr>
          <w:rFonts w:ascii="Arial" w:hAnsi="Arial"/>
          <w:b/>
          <w:sz w:val="16"/>
        </w:rPr>
        <w:tab/>
        <w:t>Vyřizuje</w:t>
      </w:r>
      <w:r>
        <w:rPr>
          <w:rFonts w:ascii="Arial" w:hAnsi="Arial"/>
          <w:b/>
          <w:sz w:val="16"/>
        </w:rPr>
        <w:tab/>
      </w:r>
      <w:r>
        <w:rPr>
          <w:rFonts w:ascii="Arial" w:hAnsi="Arial"/>
          <w:b/>
          <w:sz w:val="16"/>
        </w:rPr>
        <w:tab/>
        <w:t xml:space="preserve">            Datum     </w:t>
      </w:r>
    </w:p>
    <w:p w:rsidR="00FA22D3" w:rsidRDefault="00BB5561" w:rsidP="00BB5561">
      <w:pPr>
        <w:jc w:val="center"/>
        <w:rPr>
          <w:rFonts w:ascii="Arial" w:hAnsi="Arial" w:cs="Arial"/>
          <w:sz w:val="36"/>
          <w:szCs w:val="36"/>
        </w:rPr>
      </w:pPr>
      <w:r>
        <w:rPr>
          <w:rFonts w:ascii="Arial" w:hAnsi="Arial"/>
          <w:sz w:val="18"/>
          <w:szCs w:val="18"/>
        </w:rPr>
        <w:t xml:space="preserve">                             </w:t>
      </w:r>
      <w:r w:rsidR="006565AD">
        <w:rPr>
          <w:rFonts w:ascii="Arial" w:hAnsi="Arial"/>
          <w:sz w:val="18"/>
          <w:szCs w:val="18"/>
        </w:rPr>
        <w:t xml:space="preserve">               </w:t>
      </w:r>
      <w:r>
        <w:rPr>
          <w:rFonts w:ascii="Arial" w:hAnsi="Arial"/>
          <w:sz w:val="18"/>
          <w:szCs w:val="18"/>
        </w:rPr>
        <w:t>326/2018</w:t>
      </w:r>
      <w:r>
        <w:rPr>
          <w:rFonts w:ascii="Arial" w:hAnsi="Arial"/>
          <w:b/>
          <w:sz w:val="16"/>
        </w:rPr>
        <w:t xml:space="preserve">          </w:t>
      </w:r>
      <w:r w:rsidR="0026385F">
        <w:rPr>
          <w:sz w:val="20"/>
        </w:rPr>
        <w:t xml:space="preserve">      </w:t>
      </w:r>
      <w:r>
        <w:rPr>
          <w:sz w:val="20"/>
        </w:rPr>
        <w:t>Hal</w:t>
      </w:r>
      <w:r w:rsidR="0026385F">
        <w:rPr>
          <w:sz w:val="20"/>
        </w:rPr>
        <w:t xml:space="preserve">ina </w:t>
      </w:r>
      <w:proofErr w:type="spellStart"/>
      <w:r w:rsidR="0026385F">
        <w:rPr>
          <w:sz w:val="20"/>
        </w:rPr>
        <w:t>Zielinová</w:t>
      </w:r>
      <w:proofErr w:type="spellEnd"/>
      <w:r w:rsidR="0026385F">
        <w:rPr>
          <w:sz w:val="20"/>
        </w:rPr>
        <w:t xml:space="preserve">             </w:t>
      </w:r>
      <w:r w:rsidR="003828E8">
        <w:rPr>
          <w:sz w:val="20"/>
        </w:rPr>
        <w:t xml:space="preserve">    </w:t>
      </w:r>
      <w:proofErr w:type="gramStart"/>
      <w:r w:rsidR="006565AD">
        <w:rPr>
          <w:sz w:val="20"/>
        </w:rPr>
        <w:t>11.5</w:t>
      </w:r>
      <w:r>
        <w:rPr>
          <w:sz w:val="20"/>
        </w:rPr>
        <w:t>.2018</w:t>
      </w:r>
      <w:proofErr w:type="gramEnd"/>
    </w:p>
    <w:p w:rsidR="00FA22D3" w:rsidRDefault="00FA22D3" w:rsidP="00FA22D3">
      <w:pPr>
        <w:jc w:val="center"/>
        <w:rPr>
          <w:rFonts w:ascii="Arial" w:hAnsi="Arial" w:cs="Arial"/>
          <w:sz w:val="36"/>
          <w:szCs w:val="36"/>
        </w:rPr>
      </w:pPr>
    </w:p>
    <w:p w:rsidR="00FA22D3" w:rsidRDefault="00FA22D3" w:rsidP="00FA22D3">
      <w:pPr>
        <w:jc w:val="center"/>
        <w:rPr>
          <w:rFonts w:ascii="Arial" w:hAnsi="Arial" w:cs="Arial"/>
          <w:sz w:val="36"/>
          <w:szCs w:val="36"/>
        </w:rPr>
      </w:pPr>
    </w:p>
    <w:p w:rsidR="00FA22D3" w:rsidRPr="003828E8" w:rsidRDefault="00FA22D3" w:rsidP="00FA22D3">
      <w:pPr>
        <w:jc w:val="center"/>
        <w:rPr>
          <w:rFonts w:ascii="Arial" w:hAnsi="Arial" w:cs="Arial"/>
          <w:sz w:val="32"/>
          <w:szCs w:val="32"/>
        </w:rPr>
      </w:pPr>
      <w:r w:rsidRPr="003828E8">
        <w:rPr>
          <w:rFonts w:ascii="Arial" w:hAnsi="Arial" w:cs="Arial"/>
          <w:sz w:val="32"/>
          <w:szCs w:val="32"/>
        </w:rPr>
        <w:t>VEŘEJNOU VYHLÁŠKOU</w:t>
      </w:r>
    </w:p>
    <w:p w:rsidR="00FA22D3" w:rsidRDefault="00FA22D3" w:rsidP="00FA22D3">
      <w:pPr>
        <w:rPr>
          <w:rFonts w:ascii="Arial" w:hAnsi="Arial" w:cs="Arial"/>
          <w:sz w:val="22"/>
          <w:szCs w:val="22"/>
        </w:rPr>
      </w:pPr>
    </w:p>
    <w:p w:rsidR="00FA22D3" w:rsidRPr="003828E8" w:rsidRDefault="00FA22D3" w:rsidP="00FA22D3">
      <w:pPr>
        <w:pStyle w:val="Nadpis1"/>
        <w:spacing w:before="0"/>
        <w:jc w:val="center"/>
        <w:rPr>
          <w:rFonts w:cs="Arial"/>
          <w:bCs/>
          <w:kern w:val="0"/>
          <w:szCs w:val="28"/>
        </w:rPr>
      </w:pPr>
      <w:r w:rsidRPr="003828E8">
        <w:rPr>
          <w:rFonts w:cs="Arial"/>
          <w:bCs/>
          <w:kern w:val="0"/>
          <w:szCs w:val="28"/>
        </w:rPr>
        <w:t>ROZHODNUTÍ</w:t>
      </w:r>
    </w:p>
    <w:p w:rsidR="00FA22D3" w:rsidRDefault="00FA22D3" w:rsidP="00FA22D3">
      <w:pPr>
        <w:jc w:val="center"/>
        <w:rPr>
          <w:rFonts w:ascii="Arial" w:hAnsi="Arial" w:cs="Arial"/>
          <w:b/>
          <w:bCs/>
          <w:sz w:val="22"/>
          <w:szCs w:val="22"/>
        </w:rPr>
      </w:pPr>
      <w:r>
        <w:rPr>
          <w:rFonts w:ascii="Arial" w:hAnsi="Arial" w:cs="Arial"/>
          <w:b/>
          <w:bCs/>
          <w:sz w:val="22"/>
          <w:szCs w:val="22"/>
        </w:rPr>
        <w:t>o zařazení pozemních komunikací do kategorie místní komunikace</w:t>
      </w:r>
    </w:p>
    <w:p w:rsidR="00FA22D3" w:rsidRDefault="00FA22D3" w:rsidP="00FA22D3">
      <w:pPr>
        <w:rPr>
          <w:rFonts w:ascii="Arial" w:hAnsi="Arial" w:cs="Arial"/>
          <w:sz w:val="22"/>
          <w:szCs w:val="22"/>
        </w:rPr>
      </w:pPr>
    </w:p>
    <w:p w:rsidR="00FA22D3" w:rsidRDefault="0026385F" w:rsidP="00FA22D3">
      <w:pPr>
        <w:jc w:val="both"/>
        <w:rPr>
          <w:rFonts w:ascii="Arial" w:hAnsi="Arial" w:cs="Arial"/>
          <w:sz w:val="22"/>
          <w:szCs w:val="22"/>
        </w:rPr>
      </w:pPr>
      <w:r>
        <w:rPr>
          <w:rFonts w:ascii="Arial" w:hAnsi="Arial" w:cs="Arial"/>
          <w:sz w:val="22"/>
          <w:szCs w:val="22"/>
        </w:rPr>
        <w:t>Obecní úřad Dolní Lomná</w:t>
      </w:r>
      <w:r w:rsidR="00FA22D3">
        <w:rPr>
          <w:rFonts w:ascii="Arial" w:hAnsi="Arial" w:cs="Arial"/>
          <w:sz w:val="22"/>
          <w:szCs w:val="22"/>
        </w:rPr>
        <w:t>, v působnosti silničního správního úřadu, příslušného podle § 40 odst. 5 písm. a) zákona č. 13/1997 Sb. o pozemních komunikacích, ve znění pozdějších předpisů (dále jen „zákon o pozemních komunikacích“), v řízení</w:t>
      </w:r>
      <w:r>
        <w:rPr>
          <w:rFonts w:ascii="Arial" w:hAnsi="Arial" w:cs="Arial"/>
          <w:sz w:val="22"/>
          <w:szCs w:val="22"/>
        </w:rPr>
        <w:t xml:space="preserve"> o žádosti, kterou dne </w:t>
      </w:r>
      <w:proofErr w:type="gramStart"/>
      <w:r>
        <w:rPr>
          <w:rFonts w:ascii="Arial" w:hAnsi="Arial" w:cs="Arial"/>
          <w:sz w:val="22"/>
          <w:szCs w:val="22"/>
        </w:rPr>
        <w:t>26.1.2018</w:t>
      </w:r>
      <w:proofErr w:type="gramEnd"/>
      <w:r w:rsidR="00FA22D3">
        <w:rPr>
          <w:rFonts w:ascii="Arial" w:hAnsi="Arial" w:cs="Arial"/>
          <w:sz w:val="22"/>
          <w:szCs w:val="22"/>
        </w:rPr>
        <w:t xml:space="preserve"> podala obe</w:t>
      </w:r>
      <w:r>
        <w:rPr>
          <w:rFonts w:ascii="Arial" w:hAnsi="Arial" w:cs="Arial"/>
          <w:sz w:val="22"/>
          <w:szCs w:val="22"/>
        </w:rPr>
        <w:t>c Dolní Lomná</w:t>
      </w:r>
      <w:r w:rsidR="00FA22D3">
        <w:rPr>
          <w:rFonts w:ascii="Arial" w:hAnsi="Arial" w:cs="Arial"/>
          <w:sz w:val="22"/>
          <w:szCs w:val="22"/>
        </w:rPr>
        <w:t>,</w:t>
      </w:r>
      <w:r w:rsidR="00FA22D3">
        <w:t xml:space="preserve"> </w:t>
      </w:r>
      <w:r>
        <w:rPr>
          <w:rFonts w:ascii="Arial" w:hAnsi="Arial" w:cs="Arial"/>
          <w:sz w:val="22"/>
          <w:szCs w:val="22"/>
        </w:rPr>
        <w:t xml:space="preserve">Dolní Lomná </w:t>
      </w:r>
      <w:proofErr w:type="spellStart"/>
      <w:r>
        <w:rPr>
          <w:rFonts w:ascii="Arial" w:hAnsi="Arial" w:cs="Arial"/>
          <w:sz w:val="22"/>
          <w:szCs w:val="22"/>
        </w:rPr>
        <w:t>čp</w:t>
      </w:r>
      <w:proofErr w:type="spellEnd"/>
      <w:r>
        <w:rPr>
          <w:rFonts w:ascii="Arial" w:hAnsi="Arial" w:cs="Arial"/>
          <w:sz w:val="22"/>
          <w:szCs w:val="22"/>
        </w:rPr>
        <w:t>. 164, 739 91</w:t>
      </w:r>
      <w:r w:rsidR="00FA22D3">
        <w:rPr>
          <w:rFonts w:ascii="Arial" w:hAnsi="Arial" w:cs="Arial"/>
          <w:sz w:val="22"/>
          <w:szCs w:val="22"/>
        </w:rPr>
        <w:t xml:space="preserve"> o změnu kategorie pozemní komunikace - zařazení pozemních komunikací v katastru obce </w:t>
      </w:r>
      <w:r>
        <w:rPr>
          <w:rFonts w:ascii="Arial" w:hAnsi="Arial" w:cs="Arial"/>
          <w:sz w:val="22"/>
          <w:szCs w:val="22"/>
        </w:rPr>
        <w:t>Dolní Lomná</w:t>
      </w:r>
      <w:r w:rsidR="00FA22D3">
        <w:rPr>
          <w:rFonts w:ascii="Arial" w:hAnsi="Arial" w:cs="Arial"/>
          <w:sz w:val="22"/>
          <w:szCs w:val="22"/>
        </w:rPr>
        <w:t>,</w:t>
      </w:r>
      <w:r w:rsidR="00FA22D3">
        <w:rPr>
          <w:rFonts w:ascii="Arial" w:hAnsi="Arial" w:cs="Arial"/>
          <w:bCs/>
          <w:sz w:val="22"/>
          <w:szCs w:val="22"/>
        </w:rPr>
        <w:t xml:space="preserve"> do kategorie místní komunikace</w:t>
      </w:r>
      <w:r w:rsidR="00FA22D3">
        <w:rPr>
          <w:rFonts w:ascii="Arial" w:hAnsi="Arial" w:cs="Arial"/>
          <w:sz w:val="22"/>
          <w:szCs w:val="22"/>
        </w:rPr>
        <w:t>, rozhodl v souladu s </w:t>
      </w:r>
      <w:proofErr w:type="spellStart"/>
      <w:r w:rsidR="00FA22D3">
        <w:rPr>
          <w:rFonts w:ascii="Arial" w:hAnsi="Arial" w:cs="Arial"/>
          <w:sz w:val="22"/>
          <w:szCs w:val="22"/>
        </w:rPr>
        <w:t>ust</w:t>
      </w:r>
      <w:proofErr w:type="spellEnd"/>
      <w:r w:rsidR="00FA22D3">
        <w:rPr>
          <w:rFonts w:ascii="Arial" w:hAnsi="Arial" w:cs="Arial"/>
          <w:sz w:val="22"/>
          <w:szCs w:val="22"/>
        </w:rPr>
        <w:t>. § 3 odst. 1 zákona o pozemních komunikacích</w:t>
      </w:r>
    </w:p>
    <w:p w:rsidR="00FA22D3" w:rsidRDefault="00FA22D3" w:rsidP="00FA22D3">
      <w:pPr>
        <w:jc w:val="both"/>
        <w:rPr>
          <w:rFonts w:ascii="Arial" w:hAnsi="Arial" w:cs="Arial"/>
          <w:sz w:val="22"/>
          <w:szCs w:val="22"/>
        </w:rPr>
      </w:pPr>
    </w:p>
    <w:p w:rsidR="00FA22D3" w:rsidRDefault="00FA22D3" w:rsidP="00FA22D3">
      <w:pPr>
        <w:jc w:val="center"/>
        <w:rPr>
          <w:rFonts w:ascii="Arial" w:hAnsi="Arial" w:cs="Arial"/>
          <w:b/>
          <w:sz w:val="22"/>
          <w:szCs w:val="22"/>
        </w:rPr>
      </w:pPr>
      <w:r>
        <w:rPr>
          <w:rFonts w:ascii="Arial" w:hAnsi="Arial" w:cs="Arial"/>
          <w:b/>
          <w:sz w:val="22"/>
          <w:szCs w:val="22"/>
        </w:rPr>
        <w:t>o zařazení pozemních komunikací do kategorie místní komunikace.</w:t>
      </w:r>
    </w:p>
    <w:p w:rsidR="003828E8" w:rsidRDefault="003828E8" w:rsidP="00FA22D3">
      <w:pPr>
        <w:tabs>
          <w:tab w:val="left" w:pos="793"/>
        </w:tabs>
        <w:rPr>
          <w:rFonts w:ascii="Arial" w:hAnsi="Arial" w:cs="Arial"/>
          <w:sz w:val="22"/>
          <w:szCs w:val="22"/>
        </w:rPr>
      </w:pPr>
    </w:p>
    <w:p w:rsidR="00FA22D3" w:rsidRDefault="00FA22D3" w:rsidP="00FA22D3">
      <w:pPr>
        <w:tabs>
          <w:tab w:val="left" w:pos="793"/>
        </w:tabs>
        <w:rPr>
          <w:rFonts w:ascii="Arial" w:hAnsi="Arial" w:cs="Arial"/>
          <w:b/>
          <w:bCs/>
          <w:i/>
          <w:snapToGrid w:val="0"/>
          <w:sz w:val="22"/>
          <w:szCs w:val="22"/>
        </w:rPr>
      </w:pPr>
      <w:r>
        <w:rPr>
          <w:rFonts w:ascii="Arial" w:hAnsi="Arial" w:cs="Arial"/>
          <w:b/>
          <w:bCs/>
          <w:i/>
          <w:snapToGrid w:val="0"/>
          <w:sz w:val="22"/>
          <w:szCs w:val="22"/>
        </w:rPr>
        <w:t>Zařazované jsou následující pozemní komunikace do kategorie místních komunikací III. třídy:</w:t>
      </w:r>
    </w:p>
    <w:p w:rsidR="00F74219" w:rsidRDefault="00F74219" w:rsidP="00F74219">
      <w:pPr>
        <w:rPr>
          <w:rFonts w:ascii="Arial" w:hAnsi="Arial" w:cs="Arial"/>
          <w:b/>
          <w:bCs/>
          <w:snapToGrid w:val="0"/>
          <w:color w:val="000000"/>
          <w:sz w:val="20"/>
          <w:szCs w:val="20"/>
        </w:rPr>
      </w:pPr>
    </w:p>
    <w:p w:rsidR="00F74219" w:rsidRPr="00404D12" w:rsidRDefault="00F74219" w:rsidP="00F74219">
      <w:pPr>
        <w:rPr>
          <w:rFonts w:ascii="Arial" w:hAnsi="Arial" w:cs="Arial"/>
          <w:b/>
          <w:bCs/>
          <w:snapToGrid w:val="0"/>
          <w:color w:val="000000"/>
          <w:sz w:val="20"/>
          <w:szCs w:val="20"/>
        </w:rPr>
      </w:pPr>
      <w:r w:rsidRPr="00404D12">
        <w:rPr>
          <w:rFonts w:ascii="Arial" w:hAnsi="Arial" w:cs="Arial"/>
          <w:b/>
          <w:bCs/>
          <w:snapToGrid w:val="0"/>
          <w:color w:val="000000"/>
          <w:sz w:val="20"/>
          <w:szCs w:val="20"/>
        </w:rPr>
        <w:t>MK 25 c pod názvem Řeka I  o  dél</w:t>
      </w:r>
      <w:r>
        <w:rPr>
          <w:rFonts w:ascii="Arial" w:hAnsi="Arial" w:cs="Arial"/>
          <w:b/>
          <w:bCs/>
          <w:snapToGrid w:val="0"/>
          <w:color w:val="000000"/>
          <w:sz w:val="20"/>
          <w:szCs w:val="20"/>
        </w:rPr>
        <w:t xml:space="preserve">ce  </w:t>
      </w:r>
      <w:r w:rsidRPr="00BD0C40">
        <w:rPr>
          <w:rFonts w:ascii="Arial" w:hAnsi="Arial" w:cs="Arial"/>
          <w:b/>
          <w:bCs/>
          <w:snapToGrid w:val="0"/>
          <w:color w:val="000000"/>
          <w:sz w:val="20"/>
          <w:szCs w:val="20"/>
        </w:rPr>
        <w:t>20,43</w:t>
      </w:r>
      <w:r w:rsidRPr="00404D12">
        <w:rPr>
          <w:rFonts w:ascii="Arial" w:hAnsi="Arial" w:cs="Arial"/>
          <w:b/>
          <w:bCs/>
          <w:snapToGrid w:val="0"/>
          <w:color w:val="000000"/>
          <w:sz w:val="20"/>
          <w:szCs w:val="20"/>
        </w:rPr>
        <w:t xml:space="preserve">  m2,  </w:t>
      </w:r>
      <w:proofErr w:type="spellStart"/>
      <w:proofErr w:type="gramStart"/>
      <w:r w:rsidRPr="00404D12">
        <w:rPr>
          <w:rFonts w:ascii="Arial" w:hAnsi="Arial" w:cs="Arial"/>
          <w:b/>
          <w:bCs/>
          <w:snapToGrid w:val="0"/>
          <w:color w:val="000000"/>
          <w:sz w:val="20"/>
          <w:szCs w:val="20"/>
        </w:rPr>
        <w:t>parc</w:t>
      </w:r>
      <w:proofErr w:type="gramEnd"/>
      <w:r w:rsidRPr="00404D12">
        <w:rPr>
          <w:rFonts w:ascii="Arial" w:hAnsi="Arial" w:cs="Arial"/>
          <w:b/>
          <w:bCs/>
          <w:snapToGrid w:val="0"/>
          <w:color w:val="000000"/>
          <w:sz w:val="20"/>
          <w:szCs w:val="20"/>
        </w:rPr>
        <w:t>.</w:t>
      </w:r>
      <w:proofErr w:type="gramStart"/>
      <w:r w:rsidRPr="00404D12">
        <w:rPr>
          <w:rFonts w:ascii="Arial" w:hAnsi="Arial" w:cs="Arial"/>
          <w:b/>
          <w:bCs/>
          <w:snapToGrid w:val="0"/>
          <w:color w:val="000000"/>
          <w:sz w:val="20"/>
          <w:szCs w:val="20"/>
        </w:rPr>
        <w:t>č</w:t>
      </w:r>
      <w:proofErr w:type="spellEnd"/>
      <w:r w:rsidRPr="00404D12">
        <w:rPr>
          <w:rFonts w:ascii="Arial" w:hAnsi="Arial" w:cs="Arial"/>
          <w:b/>
          <w:bCs/>
          <w:snapToGrid w:val="0"/>
          <w:color w:val="000000"/>
          <w:sz w:val="20"/>
          <w:szCs w:val="20"/>
        </w:rPr>
        <w:t>.</w:t>
      </w:r>
      <w:proofErr w:type="gramEnd"/>
      <w:r w:rsidRPr="00404D12">
        <w:rPr>
          <w:rFonts w:ascii="Arial" w:hAnsi="Arial" w:cs="Arial"/>
          <w:b/>
          <w:bCs/>
          <w:snapToGrid w:val="0"/>
          <w:color w:val="000000"/>
          <w:sz w:val="20"/>
          <w:szCs w:val="20"/>
        </w:rPr>
        <w:t xml:space="preserve">   430/26, 430/27,</w:t>
      </w:r>
      <w:r>
        <w:rPr>
          <w:rFonts w:ascii="Arial" w:hAnsi="Arial" w:cs="Arial"/>
          <w:b/>
          <w:bCs/>
          <w:snapToGrid w:val="0"/>
          <w:color w:val="000000"/>
          <w:sz w:val="20"/>
          <w:szCs w:val="20"/>
        </w:rPr>
        <w:t xml:space="preserve"> </w:t>
      </w:r>
      <w:r w:rsidRPr="00404D12">
        <w:rPr>
          <w:rFonts w:ascii="Arial" w:hAnsi="Arial" w:cs="Arial"/>
          <w:b/>
          <w:bCs/>
          <w:snapToGrid w:val="0"/>
          <w:color w:val="000000"/>
          <w:sz w:val="20"/>
          <w:szCs w:val="20"/>
        </w:rPr>
        <w:t xml:space="preserve">430/28 </w:t>
      </w:r>
      <w:r w:rsidRPr="00404D12">
        <w:rPr>
          <w:b/>
          <w:color w:val="000000"/>
          <w:sz w:val="20"/>
          <w:szCs w:val="20"/>
        </w:rPr>
        <w:t xml:space="preserve"> </w:t>
      </w:r>
      <w:r w:rsidRPr="00404D12">
        <w:rPr>
          <w:rFonts w:ascii="Arial" w:hAnsi="Arial" w:cs="Arial"/>
          <w:b/>
          <w:bCs/>
          <w:snapToGrid w:val="0"/>
          <w:color w:val="000000"/>
          <w:sz w:val="20"/>
          <w:szCs w:val="20"/>
        </w:rPr>
        <w:t>v  k.</w:t>
      </w:r>
      <w:proofErr w:type="spellStart"/>
      <w:r w:rsidRPr="00404D12">
        <w:rPr>
          <w:rFonts w:ascii="Arial" w:hAnsi="Arial" w:cs="Arial"/>
          <w:b/>
          <w:bCs/>
          <w:snapToGrid w:val="0"/>
          <w:color w:val="000000"/>
          <w:sz w:val="20"/>
          <w:szCs w:val="20"/>
        </w:rPr>
        <w:t>ú</w:t>
      </w:r>
      <w:proofErr w:type="spellEnd"/>
      <w:r w:rsidRPr="00404D12">
        <w:rPr>
          <w:rFonts w:ascii="Arial" w:hAnsi="Arial" w:cs="Arial"/>
          <w:b/>
          <w:bCs/>
          <w:snapToGrid w:val="0"/>
          <w:color w:val="000000"/>
          <w:sz w:val="20"/>
          <w:szCs w:val="20"/>
        </w:rPr>
        <w:t xml:space="preserve">. Dolní Lomná </w:t>
      </w:r>
    </w:p>
    <w:p w:rsidR="00F74219" w:rsidRPr="00404D12" w:rsidRDefault="00F74219" w:rsidP="00F74219">
      <w:pPr>
        <w:rPr>
          <w:rFonts w:ascii="Arial" w:hAnsi="Arial" w:cs="Arial"/>
          <w:b/>
          <w:bCs/>
          <w:snapToGrid w:val="0"/>
          <w:color w:val="000000"/>
          <w:sz w:val="20"/>
          <w:szCs w:val="20"/>
        </w:rPr>
      </w:pPr>
      <w:r w:rsidRPr="00404D12">
        <w:rPr>
          <w:rFonts w:ascii="Arial" w:hAnsi="Arial" w:cs="Arial"/>
          <w:b/>
          <w:bCs/>
          <w:snapToGrid w:val="0"/>
          <w:color w:val="000000"/>
          <w:sz w:val="20"/>
          <w:szCs w:val="20"/>
        </w:rPr>
        <w:t xml:space="preserve">MK 6 c pod </w:t>
      </w:r>
      <w:proofErr w:type="gramStart"/>
      <w:r w:rsidRPr="00404D12">
        <w:rPr>
          <w:rFonts w:ascii="Arial" w:hAnsi="Arial" w:cs="Arial"/>
          <w:b/>
          <w:bCs/>
          <w:snapToGrid w:val="0"/>
          <w:color w:val="000000"/>
          <w:sz w:val="20"/>
          <w:szCs w:val="20"/>
        </w:rPr>
        <w:t>názvem  do</w:t>
      </w:r>
      <w:proofErr w:type="gramEnd"/>
      <w:r w:rsidRPr="00404D12">
        <w:rPr>
          <w:rFonts w:ascii="Arial" w:hAnsi="Arial" w:cs="Arial"/>
          <w:b/>
          <w:bCs/>
          <w:snapToGrid w:val="0"/>
          <w:color w:val="000000"/>
          <w:sz w:val="20"/>
          <w:szCs w:val="20"/>
        </w:rPr>
        <w:t xml:space="preserve"> Štefka  o délce 1076 m2,  </w:t>
      </w:r>
      <w:proofErr w:type="spellStart"/>
      <w:r w:rsidRPr="00404D12">
        <w:rPr>
          <w:rFonts w:ascii="Arial" w:hAnsi="Arial" w:cs="Arial"/>
          <w:b/>
          <w:bCs/>
          <w:snapToGrid w:val="0"/>
          <w:color w:val="000000"/>
          <w:sz w:val="20"/>
          <w:szCs w:val="20"/>
        </w:rPr>
        <w:t>parc.č</w:t>
      </w:r>
      <w:proofErr w:type="spellEnd"/>
      <w:r w:rsidRPr="00404D12">
        <w:rPr>
          <w:rFonts w:ascii="Arial" w:hAnsi="Arial" w:cs="Arial"/>
          <w:b/>
          <w:bCs/>
          <w:snapToGrid w:val="0"/>
          <w:color w:val="000000"/>
          <w:sz w:val="20"/>
          <w:szCs w:val="20"/>
        </w:rPr>
        <w:t>.  2475/1  v  k.</w:t>
      </w:r>
      <w:proofErr w:type="spellStart"/>
      <w:r w:rsidRPr="00404D12">
        <w:rPr>
          <w:rFonts w:ascii="Arial" w:hAnsi="Arial" w:cs="Arial"/>
          <w:b/>
          <w:bCs/>
          <w:snapToGrid w:val="0"/>
          <w:color w:val="000000"/>
          <w:sz w:val="20"/>
          <w:szCs w:val="20"/>
        </w:rPr>
        <w:t>ú</w:t>
      </w:r>
      <w:proofErr w:type="spellEnd"/>
      <w:r w:rsidRPr="00404D12">
        <w:rPr>
          <w:rFonts w:ascii="Arial" w:hAnsi="Arial" w:cs="Arial"/>
          <w:b/>
          <w:bCs/>
          <w:snapToGrid w:val="0"/>
          <w:color w:val="000000"/>
          <w:sz w:val="20"/>
          <w:szCs w:val="20"/>
        </w:rPr>
        <w:t xml:space="preserve">. Dolní Lomná  </w:t>
      </w:r>
    </w:p>
    <w:p w:rsidR="00415DB7" w:rsidRPr="00404D12" w:rsidRDefault="00415DB7" w:rsidP="00415DB7">
      <w:pPr>
        <w:rPr>
          <w:rFonts w:ascii="Arial" w:hAnsi="Arial" w:cs="Arial"/>
          <w:b/>
          <w:bCs/>
          <w:snapToGrid w:val="0"/>
          <w:color w:val="000000"/>
          <w:sz w:val="20"/>
          <w:szCs w:val="20"/>
        </w:rPr>
      </w:pPr>
      <w:r>
        <w:rPr>
          <w:rFonts w:ascii="Arial" w:hAnsi="Arial" w:cs="Arial"/>
          <w:b/>
          <w:bCs/>
          <w:snapToGrid w:val="0"/>
          <w:color w:val="000000"/>
          <w:sz w:val="20"/>
          <w:szCs w:val="20"/>
        </w:rPr>
        <w:t xml:space="preserve">MK o délce 1442 m2, </w:t>
      </w:r>
      <w:proofErr w:type="spellStart"/>
      <w:r>
        <w:rPr>
          <w:rFonts w:ascii="Arial" w:hAnsi="Arial" w:cs="Arial"/>
          <w:b/>
          <w:bCs/>
          <w:snapToGrid w:val="0"/>
          <w:color w:val="000000"/>
          <w:sz w:val="20"/>
          <w:szCs w:val="20"/>
        </w:rPr>
        <w:t>parc</w:t>
      </w:r>
      <w:proofErr w:type="spellEnd"/>
      <w:r>
        <w:rPr>
          <w:rFonts w:ascii="Arial" w:hAnsi="Arial" w:cs="Arial"/>
          <w:b/>
          <w:bCs/>
          <w:snapToGrid w:val="0"/>
          <w:color w:val="000000"/>
          <w:sz w:val="20"/>
          <w:szCs w:val="20"/>
        </w:rPr>
        <w:t>. č. 1304 v </w:t>
      </w:r>
      <w:proofErr w:type="gramStart"/>
      <w:r>
        <w:rPr>
          <w:rFonts w:ascii="Arial" w:hAnsi="Arial" w:cs="Arial"/>
          <w:b/>
          <w:bCs/>
          <w:snapToGrid w:val="0"/>
          <w:color w:val="000000"/>
          <w:sz w:val="20"/>
          <w:szCs w:val="20"/>
        </w:rPr>
        <w:t>k.</w:t>
      </w:r>
      <w:proofErr w:type="spellStart"/>
      <w:r>
        <w:rPr>
          <w:rFonts w:ascii="Arial" w:hAnsi="Arial" w:cs="Arial"/>
          <w:b/>
          <w:bCs/>
          <w:snapToGrid w:val="0"/>
          <w:color w:val="000000"/>
          <w:sz w:val="20"/>
          <w:szCs w:val="20"/>
        </w:rPr>
        <w:t>ú</w:t>
      </w:r>
      <w:proofErr w:type="spellEnd"/>
      <w:r>
        <w:rPr>
          <w:rFonts w:ascii="Arial" w:hAnsi="Arial" w:cs="Arial"/>
          <w:b/>
          <w:bCs/>
          <w:snapToGrid w:val="0"/>
          <w:color w:val="000000"/>
          <w:sz w:val="20"/>
          <w:szCs w:val="20"/>
        </w:rPr>
        <w:t>.</w:t>
      </w:r>
      <w:proofErr w:type="gramEnd"/>
      <w:r>
        <w:rPr>
          <w:rFonts w:ascii="Arial" w:hAnsi="Arial" w:cs="Arial"/>
          <w:b/>
          <w:bCs/>
          <w:snapToGrid w:val="0"/>
          <w:color w:val="000000"/>
          <w:sz w:val="20"/>
          <w:szCs w:val="20"/>
        </w:rPr>
        <w:t xml:space="preserve"> Dolní Lomná</w:t>
      </w:r>
      <w:r w:rsidRPr="00404D12">
        <w:rPr>
          <w:rFonts w:ascii="Arial" w:hAnsi="Arial" w:cs="Arial"/>
          <w:b/>
          <w:bCs/>
          <w:snapToGrid w:val="0"/>
          <w:color w:val="000000"/>
          <w:sz w:val="20"/>
          <w:szCs w:val="20"/>
        </w:rPr>
        <w:t xml:space="preserve">  </w:t>
      </w:r>
    </w:p>
    <w:p w:rsidR="00FA22D3" w:rsidRDefault="00FA22D3" w:rsidP="00FA22D3">
      <w:pPr>
        <w:tabs>
          <w:tab w:val="left" w:pos="793"/>
        </w:tabs>
        <w:rPr>
          <w:rFonts w:ascii="Arial" w:hAnsi="Arial" w:cs="Arial"/>
          <w:bCs/>
          <w:i/>
          <w:snapToGrid w:val="0"/>
          <w:sz w:val="22"/>
          <w:szCs w:val="22"/>
        </w:rPr>
      </w:pPr>
    </w:p>
    <w:p w:rsidR="00FA22D3" w:rsidRDefault="00FA22D3" w:rsidP="00FA22D3">
      <w:pPr>
        <w:tabs>
          <w:tab w:val="left" w:pos="793"/>
        </w:tabs>
        <w:rPr>
          <w:rFonts w:ascii="Arial" w:hAnsi="Arial" w:cs="Arial"/>
          <w:bCs/>
          <w:i/>
          <w:snapToGrid w:val="0"/>
          <w:sz w:val="22"/>
          <w:szCs w:val="22"/>
        </w:rPr>
      </w:pPr>
      <w:r>
        <w:rPr>
          <w:rFonts w:ascii="Arial" w:hAnsi="Arial" w:cs="Arial"/>
          <w:bCs/>
          <w:i/>
          <w:snapToGrid w:val="0"/>
          <w:sz w:val="22"/>
          <w:szCs w:val="22"/>
        </w:rPr>
        <w:t>Účastník řízení:</w:t>
      </w:r>
    </w:p>
    <w:p w:rsidR="00FA22D3" w:rsidRDefault="00FA22D3" w:rsidP="00FA22D3">
      <w:pPr>
        <w:tabs>
          <w:tab w:val="left" w:pos="793"/>
        </w:tabs>
        <w:rPr>
          <w:rFonts w:ascii="Arial" w:hAnsi="Arial" w:cs="Arial"/>
          <w:bCs/>
          <w:i/>
          <w:snapToGrid w:val="0"/>
          <w:sz w:val="22"/>
          <w:szCs w:val="22"/>
        </w:rPr>
      </w:pPr>
    </w:p>
    <w:p w:rsidR="00FA22D3" w:rsidRDefault="00FA22D3" w:rsidP="00FA22D3">
      <w:pPr>
        <w:tabs>
          <w:tab w:val="left" w:pos="793"/>
        </w:tabs>
        <w:rPr>
          <w:rFonts w:ascii="Arial" w:hAnsi="Arial" w:cs="Arial"/>
          <w:bCs/>
          <w:i/>
          <w:snapToGrid w:val="0"/>
          <w:sz w:val="22"/>
          <w:szCs w:val="22"/>
        </w:rPr>
      </w:pPr>
      <w:r>
        <w:rPr>
          <w:rFonts w:ascii="Arial" w:hAnsi="Arial" w:cs="Arial"/>
          <w:bCs/>
          <w:i/>
          <w:snapToGrid w:val="0"/>
          <w:sz w:val="22"/>
          <w:szCs w:val="22"/>
        </w:rPr>
        <w:t xml:space="preserve">Obec </w:t>
      </w:r>
      <w:r w:rsidR="0026385F">
        <w:rPr>
          <w:rFonts w:ascii="Arial" w:hAnsi="Arial" w:cs="Arial"/>
          <w:bCs/>
          <w:i/>
          <w:snapToGrid w:val="0"/>
          <w:sz w:val="22"/>
          <w:szCs w:val="22"/>
        </w:rPr>
        <w:t xml:space="preserve">Dolní Lomná, Dolní Lomná </w:t>
      </w:r>
      <w:proofErr w:type="spellStart"/>
      <w:proofErr w:type="gramStart"/>
      <w:r w:rsidR="0026385F">
        <w:rPr>
          <w:rFonts w:ascii="Arial" w:hAnsi="Arial" w:cs="Arial"/>
          <w:bCs/>
          <w:i/>
          <w:snapToGrid w:val="0"/>
          <w:sz w:val="22"/>
          <w:szCs w:val="22"/>
        </w:rPr>
        <w:t>čp</w:t>
      </w:r>
      <w:proofErr w:type="spellEnd"/>
      <w:r w:rsidR="0026385F">
        <w:rPr>
          <w:rFonts w:ascii="Arial" w:hAnsi="Arial" w:cs="Arial"/>
          <w:bCs/>
          <w:i/>
          <w:snapToGrid w:val="0"/>
          <w:sz w:val="22"/>
          <w:szCs w:val="22"/>
        </w:rPr>
        <w:t>.  164</w:t>
      </w:r>
      <w:proofErr w:type="gramEnd"/>
      <w:r w:rsidR="0026385F">
        <w:rPr>
          <w:rFonts w:ascii="Arial" w:hAnsi="Arial" w:cs="Arial"/>
          <w:bCs/>
          <w:i/>
          <w:snapToGrid w:val="0"/>
          <w:sz w:val="22"/>
          <w:szCs w:val="22"/>
        </w:rPr>
        <w:t>, 739 91</w:t>
      </w:r>
    </w:p>
    <w:p w:rsidR="00FA22D3" w:rsidRDefault="00FA22D3" w:rsidP="00FA22D3">
      <w:pPr>
        <w:tabs>
          <w:tab w:val="left" w:pos="793"/>
        </w:tabs>
        <w:jc w:val="center"/>
        <w:rPr>
          <w:rFonts w:ascii="Arial" w:hAnsi="Arial" w:cs="Arial"/>
          <w:i/>
          <w:sz w:val="22"/>
          <w:szCs w:val="22"/>
        </w:rPr>
      </w:pPr>
    </w:p>
    <w:p w:rsidR="00FA22D3" w:rsidRDefault="00FA22D3" w:rsidP="00FA22D3">
      <w:pPr>
        <w:tabs>
          <w:tab w:val="left" w:pos="793"/>
        </w:tabs>
        <w:jc w:val="center"/>
        <w:rPr>
          <w:rFonts w:ascii="Arial" w:hAnsi="Arial" w:cs="Arial"/>
          <w:i/>
          <w:sz w:val="22"/>
          <w:szCs w:val="22"/>
        </w:rPr>
      </w:pPr>
    </w:p>
    <w:p w:rsidR="00FA22D3" w:rsidRDefault="00FA22D3" w:rsidP="00FA22D3">
      <w:pPr>
        <w:tabs>
          <w:tab w:val="left" w:pos="793"/>
        </w:tabs>
        <w:jc w:val="center"/>
        <w:rPr>
          <w:rFonts w:ascii="Arial" w:hAnsi="Arial" w:cs="Arial"/>
          <w:b/>
          <w:bCs/>
          <w:snapToGrid w:val="0"/>
          <w:sz w:val="22"/>
          <w:szCs w:val="22"/>
        </w:rPr>
      </w:pPr>
      <w:r>
        <w:rPr>
          <w:rFonts w:ascii="Arial" w:hAnsi="Arial" w:cs="Arial"/>
          <w:i/>
          <w:sz w:val="22"/>
          <w:szCs w:val="22"/>
        </w:rPr>
        <w:t>Odůvodnění:</w:t>
      </w:r>
    </w:p>
    <w:p w:rsidR="00FA22D3" w:rsidRDefault="00FA22D3" w:rsidP="00FA22D3">
      <w:pPr>
        <w:tabs>
          <w:tab w:val="left" w:pos="793"/>
        </w:tabs>
        <w:jc w:val="center"/>
        <w:rPr>
          <w:rFonts w:ascii="Arial" w:hAnsi="Arial" w:cs="Arial"/>
          <w:sz w:val="22"/>
          <w:szCs w:val="22"/>
        </w:rPr>
      </w:pPr>
    </w:p>
    <w:p w:rsidR="00FA22D3" w:rsidRDefault="0026385F" w:rsidP="00FA22D3">
      <w:pPr>
        <w:tabs>
          <w:tab w:val="left" w:pos="793"/>
        </w:tabs>
        <w:jc w:val="both"/>
        <w:rPr>
          <w:rFonts w:ascii="Arial" w:hAnsi="Arial" w:cs="Arial"/>
          <w:sz w:val="22"/>
          <w:szCs w:val="22"/>
        </w:rPr>
      </w:pPr>
      <w:r>
        <w:rPr>
          <w:rFonts w:ascii="Arial" w:hAnsi="Arial" w:cs="Arial"/>
          <w:sz w:val="22"/>
          <w:szCs w:val="22"/>
        </w:rPr>
        <w:t xml:space="preserve">Dne </w:t>
      </w:r>
      <w:proofErr w:type="gramStart"/>
      <w:r>
        <w:rPr>
          <w:rFonts w:ascii="Arial" w:hAnsi="Arial" w:cs="Arial"/>
          <w:sz w:val="22"/>
          <w:szCs w:val="22"/>
        </w:rPr>
        <w:t>26.1.2018</w:t>
      </w:r>
      <w:proofErr w:type="gramEnd"/>
      <w:r>
        <w:rPr>
          <w:rFonts w:ascii="Arial" w:hAnsi="Arial" w:cs="Arial"/>
          <w:sz w:val="22"/>
          <w:szCs w:val="22"/>
        </w:rPr>
        <w:t xml:space="preserve"> podala obec Dolní Lomná</w:t>
      </w:r>
      <w:r w:rsidR="00FA22D3">
        <w:rPr>
          <w:rFonts w:ascii="Arial" w:hAnsi="Arial" w:cs="Arial"/>
          <w:sz w:val="22"/>
          <w:szCs w:val="22"/>
        </w:rPr>
        <w:t xml:space="preserve"> žádost o změnu kategorie pozemní komunikace - zařazení pozemních ko</w:t>
      </w:r>
      <w:r>
        <w:rPr>
          <w:rFonts w:ascii="Arial" w:hAnsi="Arial" w:cs="Arial"/>
          <w:sz w:val="22"/>
          <w:szCs w:val="22"/>
        </w:rPr>
        <w:t>munikací v katastru obce Dolní Lomná</w:t>
      </w:r>
      <w:r w:rsidR="00FA22D3">
        <w:rPr>
          <w:rFonts w:ascii="Arial" w:hAnsi="Arial" w:cs="Arial"/>
          <w:sz w:val="22"/>
          <w:szCs w:val="22"/>
        </w:rPr>
        <w:t>, do kategorie místní komunikace.</w:t>
      </w:r>
    </w:p>
    <w:p w:rsidR="00FA22D3" w:rsidRDefault="00FA22D3" w:rsidP="00FA22D3">
      <w:pPr>
        <w:tabs>
          <w:tab w:val="left" w:pos="793"/>
        </w:tabs>
        <w:jc w:val="both"/>
        <w:rPr>
          <w:rFonts w:ascii="Arial" w:hAnsi="Arial" w:cs="Arial"/>
          <w:sz w:val="22"/>
          <w:szCs w:val="22"/>
        </w:rPr>
      </w:pPr>
    </w:p>
    <w:p w:rsidR="00FA22D3" w:rsidRDefault="00FA22D3" w:rsidP="00FA22D3">
      <w:pPr>
        <w:rPr>
          <w:rFonts w:ascii="Arial" w:hAnsi="Arial" w:cs="Arial"/>
          <w:sz w:val="22"/>
          <w:szCs w:val="22"/>
        </w:rPr>
      </w:pPr>
      <w:r>
        <w:rPr>
          <w:rFonts w:ascii="Arial" w:hAnsi="Arial" w:cs="Arial"/>
          <w:sz w:val="22"/>
          <w:szCs w:val="22"/>
        </w:rPr>
        <w:t xml:space="preserve">Zařazované pozemní komunikace, specifikované v oznámení, </w:t>
      </w:r>
      <w:r w:rsidR="0026385F">
        <w:rPr>
          <w:rFonts w:ascii="Arial" w:hAnsi="Arial" w:cs="Arial"/>
          <w:sz w:val="22"/>
          <w:szCs w:val="22"/>
        </w:rPr>
        <w:t>jsou ve vlastnictví obce Dolní Lomná</w:t>
      </w:r>
      <w:r>
        <w:rPr>
          <w:rFonts w:ascii="Arial" w:hAnsi="Arial" w:cs="Arial"/>
          <w:sz w:val="22"/>
          <w:szCs w:val="22"/>
        </w:rPr>
        <w:t>. Leží na pozem</w:t>
      </w:r>
      <w:r w:rsidR="0026385F">
        <w:rPr>
          <w:rFonts w:ascii="Arial" w:hAnsi="Arial" w:cs="Arial"/>
          <w:sz w:val="22"/>
          <w:szCs w:val="22"/>
        </w:rPr>
        <w:t xml:space="preserve">ních ve vlastnictví obce Dolní Lomná a jsou situovány v </w:t>
      </w:r>
      <w:proofErr w:type="gramStart"/>
      <w:r w:rsidR="0026385F">
        <w:rPr>
          <w:rFonts w:ascii="Arial" w:hAnsi="Arial" w:cs="Arial"/>
          <w:sz w:val="22"/>
          <w:szCs w:val="22"/>
        </w:rPr>
        <w:t>k.</w:t>
      </w:r>
      <w:proofErr w:type="spellStart"/>
      <w:r w:rsidR="0026385F">
        <w:rPr>
          <w:rFonts w:ascii="Arial" w:hAnsi="Arial" w:cs="Arial"/>
          <w:sz w:val="22"/>
          <w:szCs w:val="22"/>
        </w:rPr>
        <w:t>ú</w:t>
      </w:r>
      <w:proofErr w:type="spellEnd"/>
      <w:r w:rsidR="0026385F">
        <w:rPr>
          <w:rFonts w:ascii="Arial" w:hAnsi="Arial" w:cs="Arial"/>
          <w:sz w:val="22"/>
          <w:szCs w:val="22"/>
        </w:rPr>
        <w:t>.</w:t>
      </w:r>
      <w:proofErr w:type="gramEnd"/>
      <w:r w:rsidR="0026385F">
        <w:rPr>
          <w:rFonts w:ascii="Arial" w:hAnsi="Arial" w:cs="Arial"/>
          <w:sz w:val="22"/>
          <w:szCs w:val="22"/>
        </w:rPr>
        <w:t xml:space="preserve"> Dolní Lomná</w:t>
      </w:r>
      <w:r>
        <w:rPr>
          <w:rFonts w:ascii="Arial" w:hAnsi="Arial" w:cs="Arial"/>
          <w:sz w:val="22"/>
          <w:szCs w:val="22"/>
        </w:rPr>
        <w:t xml:space="preserve">. </w:t>
      </w:r>
    </w:p>
    <w:p w:rsidR="00FA22D3" w:rsidRDefault="00FA22D3" w:rsidP="00FA22D3">
      <w:pPr>
        <w:tabs>
          <w:tab w:val="left" w:pos="793"/>
        </w:tabs>
        <w:jc w:val="both"/>
        <w:rPr>
          <w:rFonts w:ascii="Arial" w:hAnsi="Arial" w:cs="Arial"/>
          <w:sz w:val="22"/>
          <w:szCs w:val="22"/>
        </w:rPr>
      </w:pPr>
    </w:p>
    <w:p w:rsidR="00FA22D3" w:rsidRDefault="00FA22D3" w:rsidP="00FA22D3">
      <w:pPr>
        <w:tabs>
          <w:tab w:val="left" w:pos="793"/>
        </w:tabs>
        <w:jc w:val="both"/>
        <w:rPr>
          <w:rFonts w:ascii="Arial" w:hAnsi="Arial" w:cs="Arial"/>
          <w:sz w:val="22"/>
          <w:szCs w:val="22"/>
        </w:rPr>
      </w:pPr>
      <w:r>
        <w:rPr>
          <w:rFonts w:ascii="Arial" w:hAnsi="Arial" w:cs="Arial"/>
          <w:sz w:val="22"/>
          <w:szCs w:val="22"/>
        </w:rPr>
        <w:t xml:space="preserve">Doposud byly využívány jako veřejně přístupné účelové komunikace dle ustanovení § 7 odst. 1 zákona o pozemních komunikacích. Jejich význam však odpovídá ustanovení § 6 odst. 1 zákona o pozemních komunikacích a proto jsou tímto rozhodnutím zařazovány do kategorie místní komunikace. Zařazením pozemních komunikací - veřejně přístupných účelových </w:t>
      </w:r>
      <w:r>
        <w:rPr>
          <w:rFonts w:ascii="Arial" w:hAnsi="Arial" w:cs="Arial"/>
          <w:sz w:val="22"/>
          <w:szCs w:val="22"/>
        </w:rPr>
        <w:lastRenderedPageBreak/>
        <w:t>komunikací do kategorie místní komunikace, budou zvýšeny vlastníku komunikací možnosti jejich ochrany, ale současně mu i zvýší povinnosti spojené s jejich údržbou.</w:t>
      </w:r>
    </w:p>
    <w:p w:rsidR="00FA22D3" w:rsidRDefault="00FA22D3" w:rsidP="00FA22D3">
      <w:pPr>
        <w:tabs>
          <w:tab w:val="left" w:pos="793"/>
        </w:tabs>
        <w:jc w:val="both"/>
        <w:rPr>
          <w:rFonts w:ascii="Arial" w:hAnsi="Arial" w:cs="Arial"/>
          <w:sz w:val="22"/>
          <w:szCs w:val="22"/>
        </w:rPr>
      </w:pPr>
    </w:p>
    <w:p w:rsidR="00FA22D3" w:rsidRDefault="00FA22D3" w:rsidP="00FA22D3">
      <w:pPr>
        <w:tabs>
          <w:tab w:val="left" w:pos="793"/>
        </w:tabs>
        <w:jc w:val="both"/>
        <w:rPr>
          <w:rFonts w:ascii="Arial" w:hAnsi="Arial" w:cs="Arial"/>
          <w:sz w:val="22"/>
          <w:szCs w:val="22"/>
        </w:rPr>
      </w:pPr>
      <w:r>
        <w:rPr>
          <w:rFonts w:ascii="Arial" w:hAnsi="Arial" w:cs="Arial"/>
          <w:sz w:val="22"/>
          <w:szCs w:val="22"/>
        </w:rPr>
        <w:t>Místní komunikace je v České republice podle § 6 zákona o pozemních komunikacích, označení pro kategorii pozemní komunikace, do které silniční správní úřad má zařazovat veřejné přístupné pozemní komunikace, které slouží převážně místní dopravě na území obce. Vlastníkem je podle zákona obec.</w:t>
      </w:r>
    </w:p>
    <w:p w:rsidR="00FA22D3" w:rsidRDefault="00FA22D3" w:rsidP="00FA22D3">
      <w:pPr>
        <w:tabs>
          <w:tab w:val="left" w:pos="793"/>
        </w:tabs>
        <w:jc w:val="both"/>
        <w:rPr>
          <w:rFonts w:ascii="Arial" w:hAnsi="Arial" w:cs="Arial"/>
          <w:sz w:val="22"/>
          <w:szCs w:val="22"/>
        </w:rPr>
      </w:pPr>
    </w:p>
    <w:p w:rsidR="00FA22D3" w:rsidRDefault="00932CEC" w:rsidP="00FA22D3">
      <w:pPr>
        <w:tabs>
          <w:tab w:val="left" w:pos="793"/>
        </w:tabs>
        <w:jc w:val="both"/>
        <w:rPr>
          <w:rFonts w:ascii="Arial" w:hAnsi="Arial" w:cs="Arial"/>
          <w:sz w:val="22"/>
          <w:szCs w:val="22"/>
        </w:rPr>
      </w:pPr>
      <w:r>
        <w:rPr>
          <w:rFonts w:ascii="Arial" w:hAnsi="Arial" w:cs="Arial"/>
          <w:sz w:val="22"/>
          <w:szCs w:val="22"/>
        </w:rPr>
        <w:t>Obecní úřad Dolní Lomná považuje žádost obce Dolní Lomná</w:t>
      </w:r>
      <w:r w:rsidR="00FA22D3">
        <w:rPr>
          <w:rFonts w:ascii="Arial" w:hAnsi="Arial" w:cs="Arial"/>
          <w:sz w:val="22"/>
          <w:szCs w:val="22"/>
        </w:rPr>
        <w:t xml:space="preserve"> za dostatečnou pro vydání předmětného rozhodnutí a má za to, že k řízení nebylo třeba vyžadovat doplnění ani další stanoviska, ani nařizovat místní šetření.</w:t>
      </w:r>
    </w:p>
    <w:p w:rsidR="00FA22D3" w:rsidRDefault="00FA22D3" w:rsidP="00FA22D3">
      <w:pPr>
        <w:tabs>
          <w:tab w:val="left" w:pos="793"/>
        </w:tabs>
        <w:jc w:val="both"/>
        <w:rPr>
          <w:rFonts w:ascii="Arial" w:hAnsi="Arial" w:cs="Arial"/>
          <w:sz w:val="22"/>
          <w:szCs w:val="22"/>
        </w:rPr>
      </w:pPr>
    </w:p>
    <w:p w:rsidR="00FA22D3" w:rsidRDefault="00FA22D3" w:rsidP="00FA22D3">
      <w:pPr>
        <w:tabs>
          <w:tab w:val="left" w:pos="793"/>
        </w:tabs>
        <w:jc w:val="both"/>
        <w:rPr>
          <w:rFonts w:ascii="Arial" w:hAnsi="Arial" w:cs="Arial"/>
          <w:sz w:val="22"/>
          <w:szCs w:val="22"/>
        </w:rPr>
      </w:pPr>
      <w:r>
        <w:rPr>
          <w:rFonts w:ascii="Arial" w:hAnsi="Arial" w:cs="Arial"/>
          <w:sz w:val="22"/>
          <w:szCs w:val="22"/>
        </w:rPr>
        <w:t>Předmětné komunikace slouží míst</w:t>
      </w:r>
      <w:r w:rsidR="00932CEC">
        <w:rPr>
          <w:rFonts w:ascii="Arial" w:hAnsi="Arial" w:cs="Arial"/>
          <w:sz w:val="22"/>
          <w:szCs w:val="22"/>
        </w:rPr>
        <w:t>ní dopravě na území obce Dolní Lomná</w:t>
      </w:r>
      <w:r>
        <w:rPr>
          <w:rFonts w:ascii="Arial" w:hAnsi="Arial" w:cs="Arial"/>
          <w:sz w:val="22"/>
          <w:szCs w:val="22"/>
        </w:rPr>
        <w:t xml:space="preserve"> a splňují znaky místní komunikace ve smyslu </w:t>
      </w:r>
      <w:proofErr w:type="spellStart"/>
      <w:r>
        <w:rPr>
          <w:rFonts w:ascii="Arial" w:hAnsi="Arial" w:cs="Arial"/>
          <w:sz w:val="22"/>
          <w:szCs w:val="22"/>
        </w:rPr>
        <w:t>ust</w:t>
      </w:r>
      <w:proofErr w:type="spellEnd"/>
      <w:r>
        <w:rPr>
          <w:rFonts w:ascii="Arial" w:hAnsi="Arial" w:cs="Arial"/>
          <w:sz w:val="22"/>
          <w:szCs w:val="22"/>
        </w:rPr>
        <w:t xml:space="preserve">. § 6 zákona o pozemních komunikacích. Dle § 6 zákona o pozemních komunikacích je místní komunikace veřejně přístupná pozemní komunikace, která slouží převážně místní dopravě na území obce. Podle </w:t>
      </w:r>
      <w:proofErr w:type="spellStart"/>
      <w:r>
        <w:rPr>
          <w:rFonts w:ascii="Arial" w:hAnsi="Arial" w:cs="Arial"/>
          <w:sz w:val="22"/>
          <w:szCs w:val="22"/>
        </w:rPr>
        <w:t>ust</w:t>
      </w:r>
      <w:proofErr w:type="spellEnd"/>
      <w:r>
        <w:rPr>
          <w:rFonts w:ascii="Arial" w:hAnsi="Arial" w:cs="Arial"/>
          <w:sz w:val="22"/>
          <w:szCs w:val="22"/>
        </w:rPr>
        <w:t>. § 6 odst. 2 písm. c) zá</w:t>
      </w:r>
      <w:r w:rsidR="00932CEC">
        <w:rPr>
          <w:rFonts w:ascii="Arial" w:hAnsi="Arial" w:cs="Arial"/>
          <w:sz w:val="22"/>
          <w:szCs w:val="22"/>
        </w:rPr>
        <w:t xml:space="preserve">kona o pozemních komunikacích, </w:t>
      </w:r>
      <w:r>
        <w:rPr>
          <w:rFonts w:ascii="Arial" w:hAnsi="Arial" w:cs="Arial"/>
          <w:sz w:val="22"/>
          <w:szCs w:val="22"/>
        </w:rPr>
        <w:t>místní komunikací III. třídy jsou obslužné komunikace. Vzhledem k výše uvedenému silniční správní úřad rozhodl tak, jak je uvedeno ve výroku rozhodnutí, tj. zařadil předmětné komunikaci do kategorie „ místní komunikace“.</w:t>
      </w:r>
    </w:p>
    <w:p w:rsidR="00FA22D3" w:rsidRDefault="00FA22D3" w:rsidP="00FA22D3">
      <w:pPr>
        <w:tabs>
          <w:tab w:val="left" w:pos="793"/>
        </w:tabs>
        <w:jc w:val="both"/>
        <w:rPr>
          <w:rFonts w:ascii="Arial" w:hAnsi="Arial" w:cs="Arial"/>
          <w:sz w:val="22"/>
          <w:szCs w:val="22"/>
        </w:rPr>
      </w:pPr>
    </w:p>
    <w:p w:rsidR="00FA22D3" w:rsidRDefault="00FA22D3" w:rsidP="00FA22D3">
      <w:pPr>
        <w:pStyle w:val="Zkladntext"/>
        <w:ind w:right="-2"/>
        <w:jc w:val="center"/>
        <w:rPr>
          <w:rFonts w:cs="Arial"/>
          <w:i/>
          <w:sz w:val="22"/>
          <w:szCs w:val="22"/>
        </w:rPr>
      </w:pPr>
      <w:r>
        <w:rPr>
          <w:rFonts w:cs="Arial"/>
          <w:i/>
          <w:sz w:val="22"/>
          <w:szCs w:val="22"/>
        </w:rPr>
        <w:t>Poučení:</w:t>
      </w:r>
    </w:p>
    <w:p w:rsidR="00FA22D3" w:rsidRDefault="00FA22D3" w:rsidP="00FA22D3">
      <w:pPr>
        <w:pStyle w:val="Zkladntext"/>
        <w:ind w:right="-2"/>
        <w:rPr>
          <w:rFonts w:cs="Arial"/>
          <w:sz w:val="22"/>
          <w:szCs w:val="22"/>
        </w:rPr>
      </w:pPr>
      <w:r>
        <w:rPr>
          <w:rFonts w:cs="Arial"/>
          <w:sz w:val="22"/>
          <w:szCs w:val="22"/>
        </w:rPr>
        <w:t>Proti tomuto rozhodnutí se lze odvolat do 15 dnů ode dne jeho doručení ke Krajskému úřa</w:t>
      </w:r>
      <w:r w:rsidR="00932CEC">
        <w:rPr>
          <w:rFonts w:cs="Arial"/>
          <w:sz w:val="22"/>
          <w:szCs w:val="22"/>
        </w:rPr>
        <w:t>du Ostrava</w:t>
      </w:r>
      <w:r>
        <w:rPr>
          <w:rFonts w:cs="Arial"/>
          <w:sz w:val="22"/>
          <w:szCs w:val="22"/>
        </w:rPr>
        <w:t>, podáním u Obecního úřadu</w:t>
      </w:r>
      <w:r w:rsidR="00932CEC">
        <w:rPr>
          <w:rFonts w:cs="Arial"/>
          <w:sz w:val="22"/>
          <w:szCs w:val="22"/>
        </w:rPr>
        <w:t xml:space="preserve"> Dolní Lomná</w:t>
      </w:r>
      <w:r>
        <w:rPr>
          <w:rFonts w:cs="Arial"/>
          <w:sz w:val="22"/>
          <w:szCs w:val="22"/>
        </w:rPr>
        <w:t>.</w:t>
      </w:r>
    </w:p>
    <w:p w:rsidR="00FA22D3" w:rsidRDefault="00FA22D3" w:rsidP="00FA22D3">
      <w:pPr>
        <w:pStyle w:val="Zkladntext"/>
        <w:ind w:right="-2"/>
        <w:rPr>
          <w:rFonts w:cs="Arial"/>
          <w:sz w:val="22"/>
          <w:szCs w:val="22"/>
        </w:rPr>
      </w:pPr>
      <w:r>
        <w:rPr>
          <w:rFonts w:cs="Arial"/>
          <w:sz w:val="22"/>
          <w:szCs w:val="22"/>
        </w:rPr>
        <w:t>Lhůta k podání odvolání se počítá ode dne následujícího po dni, kdy bylo rozhodnutí účastníku oznámeno (doručeno). Připadne-li konec této lhůty na sobotu, neděli či svátek, je posledním dnem lhůty nejbližší příští pracovní den (viz. § 40 odst. 1 písm. a) a § 40 odst. 1 písm. c) zák. č. 500/2004 Sb., správní řád, ve znění pozdějších předpisů. Toto rozhodnutí musí být vyvěšeno po dobu 15 dnů na úře</w:t>
      </w:r>
      <w:r w:rsidR="00932CEC">
        <w:rPr>
          <w:rFonts w:cs="Arial"/>
          <w:sz w:val="22"/>
          <w:szCs w:val="22"/>
        </w:rPr>
        <w:t>dní desce Obecního úřadu Dolní Lomná</w:t>
      </w:r>
      <w:r>
        <w:rPr>
          <w:rFonts w:cs="Arial"/>
          <w:sz w:val="22"/>
          <w:szCs w:val="22"/>
        </w:rPr>
        <w:t>.</w:t>
      </w:r>
    </w:p>
    <w:p w:rsidR="00FA22D3" w:rsidRDefault="00FA22D3" w:rsidP="00FA22D3">
      <w:pPr>
        <w:pStyle w:val="Zkladntext"/>
        <w:ind w:right="-2"/>
        <w:rPr>
          <w:rFonts w:cs="Arial"/>
          <w:sz w:val="22"/>
          <w:szCs w:val="22"/>
        </w:rPr>
      </w:pPr>
      <w:r>
        <w:rPr>
          <w:rFonts w:cs="Arial"/>
          <w:sz w:val="22"/>
          <w:szCs w:val="22"/>
        </w:rPr>
        <w:t>Písemnost se zveřejní též způsobem umožňujícím dálkový přístup.</w:t>
      </w:r>
    </w:p>
    <w:p w:rsidR="00FA22D3" w:rsidRDefault="00FA22D3" w:rsidP="00FA22D3">
      <w:pPr>
        <w:pStyle w:val="Zkladntext"/>
        <w:ind w:right="-2"/>
        <w:rPr>
          <w:rFonts w:cs="Arial"/>
          <w:sz w:val="22"/>
          <w:szCs w:val="22"/>
        </w:rPr>
      </w:pPr>
    </w:p>
    <w:p w:rsidR="00FA22D3" w:rsidRDefault="00FA22D3" w:rsidP="00FA22D3">
      <w:pPr>
        <w:pStyle w:val="Zkladntext"/>
        <w:ind w:right="-2"/>
        <w:rPr>
          <w:rFonts w:cs="Arial"/>
          <w:sz w:val="22"/>
          <w:szCs w:val="22"/>
        </w:rPr>
      </w:pPr>
      <w:r>
        <w:rPr>
          <w:rFonts w:cs="Arial"/>
          <w:sz w:val="22"/>
          <w:szCs w:val="22"/>
        </w:rPr>
        <w:t>Vyvěšeno dne ……………………</w:t>
      </w:r>
      <w:proofErr w:type="gramStart"/>
      <w:r>
        <w:rPr>
          <w:rFonts w:cs="Arial"/>
          <w:sz w:val="22"/>
          <w:szCs w:val="22"/>
        </w:rPr>
        <w:t>….                                Sejmuto</w:t>
      </w:r>
      <w:proofErr w:type="gramEnd"/>
      <w:r>
        <w:rPr>
          <w:rFonts w:cs="Arial"/>
          <w:sz w:val="22"/>
          <w:szCs w:val="22"/>
        </w:rPr>
        <w:t xml:space="preserve"> dne ……………………..</w:t>
      </w:r>
    </w:p>
    <w:p w:rsidR="00FA22D3" w:rsidRDefault="00FA22D3" w:rsidP="00FA22D3">
      <w:pPr>
        <w:pStyle w:val="Zkladntext"/>
        <w:ind w:right="-2"/>
        <w:rPr>
          <w:rFonts w:cs="Arial"/>
          <w:sz w:val="22"/>
          <w:szCs w:val="22"/>
        </w:rPr>
      </w:pPr>
      <w:r>
        <w:rPr>
          <w:rFonts w:cs="Arial"/>
          <w:sz w:val="22"/>
          <w:szCs w:val="22"/>
        </w:rPr>
        <w:t>Razítko, podpis orgánu, který potvrzuje vyvěšení a sejmutí rozhodnutí.</w:t>
      </w:r>
    </w:p>
    <w:p w:rsidR="00FA22D3" w:rsidRDefault="00FA22D3" w:rsidP="00FA22D3">
      <w:pPr>
        <w:pStyle w:val="Zkladntext"/>
        <w:ind w:right="-2"/>
        <w:rPr>
          <w:rFonts w:cs="Arial"/>
          <w:sz w:val="22"/>
          <w:szCs w:val="22"/>
        </w:rPr>
      </w:pPr>
    </w:p>
    <w:p w:rsidR="00FA22D3" w:rsidRDefault="00FA22D3" w:rsidP="00FA22D3">
      <w:pPr>
        <w:pStyle w:val="Zkladntext"/>
        <w:ind w:right="-2"/>
        <w:rPr>
          <w:rFonts w:cs="Arial"/>
          <w:sz w:val="22"/>
          <w:szCs w:val="22"/>
        </w:rPr>
      </w:pPr>
      <w:r>
        <w:rPr>
          <w:rFonts w:cs="Arial"/>
          <w:sz w:val="22"/>
          <w:szCs w:val="22"/>
        </w:rPr>
        <w:t xml:space="preserve">Tato písemnost je řádně doručována veřejnou vyhláškou v souladu s </w:t>
      </w:r>
      <w:proofErr w:type="spellStart"/>
      <w:r>
        <w:rPr>
          <w:rFonts w:cs="Arial"/>
          <w:sz w:val="22"/>
          <w:szCs w:val="22"/>
        </w:rPr>
        <w:t>ust</w:t>
      </w:r>
      <w:proofErr w:type="spellEnd"/>
      <w:r>
        <w:rPr>
          <w:rFonts w:cs="Arial"/>
          <w:sz w:val="22"/>
          <w:szCs w:val="22"/>
        </w:rPr>
        <w:t xml:space="preserve">. § 25 odst. 1, 2 v návaznosti na § 144 odst. 1 zákona č. 500/2004 Sb. (správní řád) a pro běh lhůt je rozhodující den vyvěšení dle </w:t>
      </w:r>
      <w:proofErr w:type="spellStart"/>
      <w:r>
        <w:rPr>
          <w:rFonts w:cs="Arial"/>
          <w:sz w:val="22"/>
          <w:szCs w:val="22"/>
        </w:rPr>
        <w:t>ust</w:t>
      </w:r>
      <w:proofErr w:type="spellEnd"/>
      <w:r>
        <w:rPr>
          <w:rFonts w:cs="Arial"/>
          <w:sz w:val="22"/>
          <w:szCs w:val="22"/>
        </w:rPr>
        <w:t xml:space="preserve">. § 25 odst. 3 správního řádu. Dnem vyvěšení je den vyvěšení na úřední desce správního orgánu, který písemnost </w:t>
      </w:r>
      <w:r w:rsidR="00932CEC">
        <w:rPr>
          <w:rFonts w:cs="Arial"/>
          <w:sz w:val="22"/>
          <w:szCs w:val="22"/>
        </w:rPr>
        <w:t>doručuje tj. Obecní úřad Dolní Lomná</w:t>
      </w:r>
      <w:r>
        <w:rPr>
          <w:rFonts w:cs="Arial"/>
          <w:sz w:val="22"/>
          <w:szCs w:val="22"/>
        </w:rPr>
        <w:t>.</w:t>
      </w:r>
    </w:p>
    <w:p w:rsidR="00FA22D3" w:rsidRDefault="00FA22D3" w:rsidP="00FA22D3">
      <w:pPr>
        <w:pStyle w:val="Zkladntext"/>
        <w:ind w:right="-2"/>
        <w:rPr>
          <w:rFonts w:cs="Arial"/>
          <w:i/>
          <w:sz w:val="22"/>
          <w:szCs w:val="22"/>
        </w:rPr>
      </w:pPr>
      <w:r>
        <w:rPr>
          <w:rFonts w:cs="Arial"/>
          <w:i/>
          <w:sz w:val="22"/>
          <w:szCs w:val="22"/>
        </w:rPr>
        <w:t>Obdrží:</w:t>
      </w:r>
    </w:p>
    <w:p w:rsidR="00FA22D3" w:rsidRDefault="00932CEC" w:rsidP="00FA22D3">
      <w:pPr>
        <w:pStyle w:val="Zkladntext"/>
        <w:ind w:right="-2"/>
        <w:rPr>
          <w:rFonts w:cs="Arial"/>
          <w:sz w:val="22"/>
          <w:szCs w:val="22"/>
        </w:rPr>
      </w:pPr>
      <w:r>
        <w:rPr>
          <w:rFonts w:cs="Arial"/>
          <w:sz w:val="22"/>
          <w:szCs w:val="22"/>
        </w:rPr>
        <w:t>Žadatel: Obec Dolní Lomná</w:t>
      </w:r>
      <w:r w:rsidR="00FA22D3">
        <w:rPr>
          <w:rFonts w:cs="Arial"/>
          <w:sz w:val="22"/>
          <w:szCs w:val="22"/>
        </w:rPr>
        <w:t xml:space="preserve">, </w:t>
      </w:r>
      <w:r>
        <w:rPr>
          <w:rFonts w:cs="Arial"/>
          <w:sz w:val="22"/>
          <w:szCs w:val="22"/>
        </w:rPr>
        <w:t xml:space="preserve">Dolní Lomná </w:t>
      </w:r>
      <w:proofErr w:type="spellStart"/>
      <w:r>
        <w:rPr>
          <w:rFonts w:cs="Arial"/>
          <w:sz w:val="22"/>
          <w:szCs w:val="22"/>
        </w:rPr>
        <w:t>čp</w:t>
      </w:r>
      <w:proofErr w:type="spellEnd"/>
      <w:r>
        <w:rPr>
          <w:rFonts w:cs="Arial"/>
          <w:sz w:val="22"/>
          <w:szCs w:val="22"/>
        </w:rPr>
        <w:t>. 164, 739 91</w:t>
      </w:r>
    </w:p>
    <w:p w:rsidR="003828E8" w:rsidRDefault="003828E8" w:rsidP="00FA22D3">
      <w:pPr>
        <w:pStyle w:val="Zkladntext"/>
        <w:ind w:right="-2"/>
        <w:rPr>
          <w:rFonts w:cs="Arial"/>
          <w:sz w:val="22"/>
          <w:szCs w:val="22"/>
        </w:rPr>
      </w:pPr>
    </w:p>
    <w:p w:rsidR="00FA22D3" w:rsidRDefault="00FA22D3" w:rsidP="00FA22D3">
      <w:pPr>
        <w:pStyle w:val="Zkladntext"/>
        <w:ind w:right="-2"/>
        <w:rPr>
          <w:rFonts w:cs="Arial"/>
          <w:sz w:val="22"/>
          <w:szCs w:val="22"/>
        </w:rPr>
      </w:pPr>
      <w:r>
        <w:rPr>
          <w:rFonts w:cs="Arial"/>
          <w:sz w:val="22"/>
          <w:szCs w:val="22"/>
        </w:rPr>
        <w:t>Ve smyslu ustanovení § 25 odst. 1 a 2 zákona č. 500/2004 Sb., správního řádu, se účastníkům řízení doručuje rozhodnutí veřejnou vyhláškou, vyvěšenou po dobu 15 dnů na úřední desce</w:t>
      </w:r>
      <w:r w:rsidR="00F74219">
        <w:t xml:space="preserve"> Obecního úřadu Dolní Lomná</w:t>
      </w:r>
      <w:r>
        <w:t>.</w:t>
      </w:r>
    </w:p>
    <w:p w:rsidR="00FA22D3" w:rsidRDefault="00FA22D3" w:rsidP="00FA22D3">
      <w:pPr>
        <w:pStyle w:val="Zkladntext"/>
        <w:ind w:right="-2"/>
        <w:jc w:val="center"/>
        <w:rPr>
          <w:rFonts w:cs="Arial"/>
          <w:sz w:val="16"/>
          <w:szCs w:val="16"/>
        </w:rPr>
      </w:pPr>
    </w:p>
    <w:p w:rsidR="00FA22D3" w:rsidRDefault="00FA22D3" w:rsidP="00FA22D3">
      <w:pPr>
        <w:pStyle w:val="Zkladntext"/>
        <w:ind w:right="-2"/>
        <w:jc w:val="center"/>
        <w:rPr>
          <w:rFonts w:cs="Arial"/>
          <w:sz w:val="16"/>
          <w:szCs w:val="16"/>
        </w:rPr>
      </w:pPr>
    </w:p>
    <w:p w:rsidR="00FA22D3" w:rsidRPr="003828E8" w:rsidRDefault="003828E8" w:rsidP="003828E8">
      <w:pPr>
        <w:pStyle w:val="Zkladntext"/>
        <w:ind w:right="-2"/>
        <w:rPr>
          <w:rFonts w:cs="Arial"/>
        </w:rPr>
      </w:pPr>
      <w:r w:rsidRPr="003828E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A622B2" w:rsidRPr="003828E8">
        <w:rPr>
          <w:rFonts w:cs="Arial"/>
        </w:rPr>
        <w:t xml:space="preserve">Renata </w:t>
      </w:r>
      <w:proofErr w:type="spellStart"/>
      <w:r w:rsidR="00A622B2" w:rsidRPr="003828E8">
        <w:rPr>
          <w:rFonts w:cs="Arial"/>
        </w:rPr>
        <w:t>Pavlinová</w:t>
      </w:r>
      <w:proofErr w:type="spellEnd"/>
    </w:p>
    <w:p w:rsidR="00FA22D3" w:rsidRPr="003828E8" w:rsidRDefault="00FA22D3" w:rsidP="003828E8">
      <w:pPr>
        <w:pStyle w:val="Zkladntext"/>
        <w:ind w:left="4956" w:right="-2" w:firstLine="708"/>
        <w:jc w:val="center"/>
        <w:rPr>
          <w:rFonts w:cs="Arial"/>
          <w:iCs/>
        </w:rPr>
      </w:pPr>
      <w:r w:rsidRPr="003828E8">
        <w:rPr>
          <w:rFonts w:cs="Arial"/>
        </w:rPr>
        <w:t>staros</w:t>
      </w:r>
      <w:r w:rsidR="003828E8" w:rsidRPr="003828E8">
        <w:rPr>
          <w:rFonts w:cs="Arial"/>
        </w:rPr>
        <w:t>tk</w:t>
      </w:r>
      <w:r w:rsidRPr="003828E8">
        <w:rPr>
          <w:rFonts w:cs="Arial"/>
        </w:rPr>
        <w:t>a obce</w:t>
      </w:r>
    </w:p>
    <w:p w:rsidR="001953BC" w:rsidRPr="00FA22D3" w:rsidRDefault="001953BC" w:rsidP="00FA22D3"/>
    <w:sectPr w:rsidR="001953BC" w:rsidRPr="00FA22D3" w:rsidSect="00062E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E5403F"/>
    <w:rsid w:val="00062EEE"/>
    <w:rsid w:val="00121592"/>
    <w:rsid w:val="001953BC"/>
    <w:rsid w:val="0026385F"/>
    <w:rsid w:val="002778D6"/>
    <w:rsid w:val="003828E8"/>
    <w:rsid w:val="003A7327"/>
    <w:rsid w:val="00415DB7"/>
    <w:rsid w:val="00417F5C"/>
    <w:rsid w:val="005604E1"/>
    <w:rsid w:val="00576B33"/>
    <w:rsid w:val="005841CE"/>
    <w:rsid w:val="006565AD"/>
    <w:rsid w:val="007F0A11"/>
    <w:rsid w:val="00843D93"/>
    <w:rsid w:val="008C1662"/>
    <w:rsid w:val="008D2B8B"/>
    <w:rsid w:val="00932CEC"/>
    <w:rsid w:val="00961F9A"/>
    <w:rsid w:val="009826EC"/>
    <w:rsid w:val="00A622B2"/>
    <w:rsid w:val="00A8095F"/>
    <w:rsid w:val="00BB5561"/>
    <w:rsid w:val="00BD300B"/>
    <w:rsid w:val="00D96938"/>
    <w:rsid w:val="00DE535A"/>
    <w:rsid w:val="00E25076"/>
    <w:rsid w:val="00E53F83"/>
    <w:rsid w:val="00E5403F"/>
    <w:rsid w:val="00E55901"/>
    <w:rsid w:val="00E86CE4"/>
    <w:rsid w:val="00F74219"/>
    <w:rsid w:val="00FA22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2D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22D3"/>
    <w:pPr>
      <w:keepNext/>
      <w:spacing w:before="240" w:after="120"/>
      <w:jc w:val="both"/>
      <w:outlineLvl w:val="0"/>
    </w:pPr>
    <w:rPr>
      <w:rFonts w:ascii="Arial" w:hAnsi="Arial"/>
      <w:b/>
      <w:kern w:val="28"/>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21592"/>
    <w:rPr>
      <w:rFonts w:ascii="Segoe UI" w:eastAsiaTheme="minorHAnsi" w:hAnsi="Segoe UI" w:cs="Segoe UI"/>
      <w:sz w:val="18"/>
      <w:szCs w:val="18"/>
      <w:lang w:eastAsia="en-US"/>
    </w:rPr>
  </w:style>
  <w:style w:type="character" w:customStyle="1" w:styleId="TextbublinyChar">
    <w:name w:val="Text bubliny Char"/>
    <w:basedOn w:val="Standardnpsmoodstavce"/>
    <w:link w:val="Textbubliny"/>
    <w:uiPriority w:val="99"/>
    <w:semiHidden/>
    <w:rsid w:val="00121592"/>
    <w:rPr>
      <w:rFonts w:ascii="Segoe UI" w:hAnsi="Segoe UI" w:cs="Segoe UI"/>
      <w:sz w:val="18"/>
      <w:szCs w:val="18"/>
    </w:rPr>
  </w:style>
  <w:style w:type="character" w:customStyle="1" w:styleId="Nadpis1Char">
    <w:name w:val="Nadpis 1 Char"/>
    <w:basedOn w:val="Standardnpsmoodstavce"/>
    <w:link w:val="Nadpis1"/>
    <w:rsid w:val="00FA22D3"/>
    <w:rPr>
      <w:rFonts w:ascii="Arial" w:eastAsia="Times New Roman" w:hAnsi="Arial" w:cs="Times New Roman"/>
      <w:b/>
      <w:kern w:val="28"/>
      <w:sz w:val="28"/>
      <w:szCs w:val="20"/>
      <w:lang w:eastAsia="cs-CZ"/>
    </w:rPr>
  </w:style>
  <w:style w:type="paragraph" w:styleId="Zhlav">
    <w:name w:val="header"/>
    <w:basedOn w:val="Normln"/>
    <w:link w:val="ZhlavChar"/>
    <w:semiHidden/>
    <w:unhideWhenUsed/>
    <w:rsid w:val="00FA22D3"/>
    <w:pPr>
      <w:tabs>
        <w:tab w:val="center" w:pos="4536"/>
        <w:tab w:val="right" w:pos="9072"/>
      </w:tabs>
      <w:spacing w:after="120"/>
      <w:jc w:val="both"/>
    </w:pPr>
    <w:rPr>
      <w:rFonts w:ascii="Arial" w:hAnsi="Arial"/>
      <w:sz w:val="20"/>
      <w:szCs w:val="20"/>
    </w:rPr>
  </w:style>
  <w:style w:type="character" w:customStyle="1" w:styleId="ZhlavChar">
    <w:name w:val="Záhlaví Char"/>
    <w:basedOn w:val="Standardnpsmoodstavce"/>
    <w:link w:val="Zhlav"/>
    <w:semiHidden/>
    <w:rsid w:val="00FA22D3"/>
    <w:rPr>
      <w:rFonts w:ascii="Arial" w:eastAsia="Times New Roman" w:hAnsi="Arial" w:cs="Times New Roman"/>
      <w:sz w:val="20"/>
      <w:szCs w:val="20"/>
      <w:lang w:eastAsia="cs-CZ"/>
    </w:rPr>
  </w:style>
  <w:style w:type="paragraph" w:styleId="Zkladntext">
    <w:name w:val="Body Text"/>
    <w:basedOn w:val="Normln"/>
    <w:link w:val="ZkladntextChar"/>
    <w:semiHidden/>
    <w:unhideWhenUsed/>
    <w:rsid w:val="00FA22D3"/>
    <w:pPr>
      <w:spacing w:after="120"/>
      <w:jc w:val="both"/>
    </w:pPr>
    <w:rPr>
      <w:rFonts w:ascii="Arial" w:hAnsi="Arial"/>
      <w:sz w:val="20"/>
      <w:szCs w:val="20"/>
    </w:rPr>
  </w:style>
  <w:style w:type="character" w:customStyle="1" w:styleId="ZkladntextChar">
    <w:name w:val="Základní text Char"/>
    <w:basedOn w:val="Standardnpsmoodstavce"/>
    <w:link w:val="Zkladntext"/>
    <w:semiHidden/>
    <w:rsid w:val="00FA22D3"/>
    <w:rPr>
      <w:rFonts w:ascii="Arial" w:eastAsia="Times New Roman" w:hAnsi="Arial" w:cs="Times New Roman"/>
      <w:sz w:val="20"/>
      <w:szCs w:val="20"/>
      <w:lang w:eastAsia="cs-CZ"/>
    </w:rPr>
  </w:style>
  <w:style w:type="paragraph" w:customStyle="1" w:styleId="Nzevspolenosti">
    <w:name w:val="Název společnosti"/>
    <w:basedOn w:val="Normln"/>
    <w:rsid w:val="008D2B8B"/>
    <w:pPr>
      <w:framePr w:w="3845" w:h="1584" w:hSpace="187" w:vSpace="187" w:wrap="notBeside" w:vAnchor="page" w:hAnchor="margin" w:y="894" w:anchorLock="1"/>
      <w:spacing w:line="280" w:lineRule="atLeast"/>
      <w:jc w:val="both"/>
    </w:pPr>
    <w:rPr>
      <w:rFonts w:ascii="Arial Black" w:hAnsi="Arial Black"/>
      <w:spacing w:val="-25"/>
      <w:sz w:val="3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215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15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1891506">
      <w:bodyDiv w:val="1"/>
      <w:marLeft w:val="0"/>
      <w:marRight w:val="0"/>
      <w:marTop w:val="0"/>
      <w:marBottom w:val="0"/>
      <w:divBdr>
        <w:top w:val="none" w:sz="0" w:space="0" w:color="auto"/>
        <w:left w:val="none" w:sz="0" w:space="0" w:color="auto"/>
        <w:bottom w:val="none" w:sz="0" w:space="0" w:color="auto"/>
        <w:right w:val="none" w:sz="0" w:space="0" w:color="auto"/>
      </w:divBdr>
    </w:div>
    <w:div w:id="901402362">
      <w:bodyDiv w:val="1"/>
      <w:marLeft w:val="0"/>
      <w:marRight w:val="0"/>
      <w:marTop w:val="0"/>
      <w:marBottom w:val="0"/>
      <w:divBdr>
        <w:top w:val="none" w:sz="0" w:space="0" w:color="auto"/>
        <w:left w:val="none" w:sz="0" w:space="0" w:color="auto"/>
        <w:bottom w:val="none" w:sz="0" w:space="0" w:color="auto"/>
        <w:right w:val="none" w:sz="0" w:space="0" w:color="auto"/>
      </w:divBdr>
    </w:div>
    <w:div w:id="20059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704</Words>
  <Characters>4154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haba</dc:creator>
  <cp:lastModifiedBy>ZIELINOVA</cp:lastModifiedBy>
  <cp:revision>22</cp:revision>
  <cp:lastPrinted>2018-01-26T09:27:00Z</cp:lastPrinted>
  <dcterms:created xsi:type="dcterms:W3CDTF">2016-03-21T06:42:00Z</dcterms:created>
  <dcterms:modified xsi:type="dcterms:W3CDTF">2018-05-17T08:49:00Z</dcterms:modified>
</cp:coreProperties>
</file>